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422"/>
        <w:gridCol w:w="2161"/>
        <w:gridCol w:w="2161"/>
        <w:gridCol w:w="2161"/>
        <w:gridCol w:w="2161"/>
      </w:tblGrid>
      <w:tr w:rsidR="005A4B5A" w:rsidRPr="005A4B5A" w:rsidTr="005A4B5A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  <w:t>Предмет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877EF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</w:pPr>
            <w:hyperlink r:id="rId4" w:history="1">
              <w:r w:rsidR="005A4B5A" w:rsidRPr="005A4B5A">
                <w:rPr>
                  <w:rFonts w:ascii="Roboto" w:eastAsia="Times New Roman" w:hAnsi="Roboto" w:cs="Arial"/>
                  <w:b/>
                  <w:bCs/>
                  <w:color w:val="FFFFFF"/>
                  <w:sz w:val="30"/>
                </w:rPr>
                <w:t>Группа 1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877EF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</w:pPr>
            <w:hyperlink r:id="rId5" w:history="1">
              <w:r w:rsidR="005A4B5A" w:rsidRPr="005A4B5A">
                <w:rPr>
                  <w:rFonts w:ascii="Roboto" w:eastAsia="Times New Roman" w:hAnsi="Roboto" w:cs="Arial"/>
                  <w:b/>
                  <w:bCs/>
                  <w:color w:val="FFFFFF"/>
                  <w:sz w:val="30"/>
                </w:rPr>
                <w:t>Группа 2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877EF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</w:pPr>
            <w:hyperlink r:id="rId6" w:history="1">
              <w:r w:rsidR="005A4B5A" w:rsidRPr="005A4B5A">
                <w:rPr>
                  <w:rFonts w:ascii="Roboto" w:eastAsia="Times New Roman" w:hAnsi="Roboto" w:cs="Arial"/>
                  <w:b/>
                  <w:bCs/>
                  <w:color w:val="FFFFFF"/>
                  <w:sz w:val="30"/>
                </w:rPr>
                <w:t>Группа 3</w:t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877EF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30"/>
                <w:szCs w:val="30"/>
              </w:rPr>
            </w:pPr>
            <w:hyperlink r:id="rId7" w:history="1">
              <w:r w:rsidR="005A4B5A" w:rsidRPr="005A4B5A">
                <w:rPr>
                  <w:rFonts w:ascii="Roboto" w:eastAsia="Times New Roman" w:hAnsi="Roboto" w:cs="Arial"/>
                  <w:b/>
                  <w:bCs/>
                  <w:color w:val="FFFFFF"/>
                  <w:sz w:val="30"/>
                </w:rPr>
                <w:t>Группа 4</w:t>
              </w:r>
            </w:hyperlink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27 сентября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28 сентября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29 сентября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30 сентября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4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5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6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7 октября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11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12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13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14 октября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Астрономия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13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14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10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11 октября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18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19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20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21 октября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25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26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27 октября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  <w:r w:rsidRPr="005A4B5A">
              <w:rPr>
                <w:rFonts w:ascii="Roboto" w:eastAsia="Times New Roman" w:hAnsi="Roboto" w:cs="Arial"/>
                <w:color w:val="000000"/>
                <w:sz w:val="30"/>
                <w:szCs w:val="30"/>
              </w:rPr>
              <w:t>28 октября</w:t>
            </w:r>
          </w:p>
        </w:tc>
      </w:tr>
      <w:tr w:rsidR="005A4B5A" w:rsidRPr="005A4B5A" w:rsidTr="005A4B5A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5A4B5A" w:rsidRPr="005A4B5A" w:rsidRDefault="005A4B5A" w:rsidP="005A4B5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30"/>
                <w:szCs w:val="30"/>
              </w:rPr>
            </w:pPr>
          </w:p>
        </w:tc>
      </w:tr>
    </w:tbl>
    <w:p w:rsidR="005A4B5A" w:rsidRDefault="005A4B5A">
      <w:pPr>
        <w:rPr>
          <w:sz w:val="44"/>
          <w:szCs w:val="44"/>
        </w:rPr>
      </w:pPr>
    </w:p>
    <w:p w:rsidR="009B3DD1" w:rsidRPr="005A4B5A" w:rsidRDefault="005A4B5A">
      <w:pPr>
        <w:rPr>
          <w:sz w:val="44"/>
          <w:szCs w:val="44"/>
        </w:rPr>
      </w:pPr>
      <w:r w:rsidRPr="005A4B5A">
        <w:rPr>
          <w:sz w:val="44"/>
          <w:szCs w:val="44"/>
        </w:rPr>
        <w:t>График проведения олимпиад.</w:t>
      </w:r>
      <w:r w:rsidR="00F9395C">
        <w:rPr>
          <w:sz w:val="44"/>
          <w:szCs w:val="44"/>
        </w:rPr>
        <w:t xml:space="preserve"> Мы группа №1</w:t>
      </w:r>
    </w:p>
    <w:sectPr w:rsidR="009B3DD1" w:rsidRPr="005A4B5A" w:rsidSect="005A4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B5A"/>
    <w:rsid w:val="005877EF"/>
    <w:rsid w:val="005A4B5A"/>
    <w:rsid w:val="009B3DD1"/>
    <w:rsid w:val="00F9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school2022/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school2022/3/" TargetMode="External"/><Relationship Id="rId5" Type="http://schemas.openxmlformats.org/officeDocument/2006/relationships/hyperlink" Target="https://siriusolymp.ru/school2022/2/" TargetMode="External"/><Relationship Id="rId4" Type="http://schemas.openxmlformats.org/officeDocument/2006/relationships/hyperlink" Target="https://siriusolymp.ru/school2022/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2022-09-12T11:11:00Z</dcterms:created>
  <dcterms:modified xsi:type="dcterms:W3CDTF">2022-09-12T11:13:00Z</dcterms:modified>
</cp:coreProperties>
</file>