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E3" w:rsidRPr="005D1EE3" w:rsidRDefault="005D1EE3" w:rsidP="005D1EE3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5D1EE3">
        <w:rPr>
          <w:rFonts w:ascii="Times New Roman" w:hAnsi="Times New Roman" w:cs="Times New Roman"/>
          <w:b/>
          <w:sz w:val="32"/>
          <w:szCs w:val="40"/>
        </w:rPr>
        <w:t>Муниципальное  казенное общеобразовательное учреждение</w:t>
      </w:r>
    </w:p>
    <w:p w:rsidR="005D1EE3" w:rsidRPr="005D1EE3" w:rsidRDefault="005D1EE3" w:rsidP="005D1EE3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5D1EE3">
        <w:rPr>
          <w:rFonts w:ascii="Times New Roman" w:hAnsi="Times New Roman" w:cs="Times New Roman"/>
          <w:b/>
          <w:sz w:val="32"/>
          <w:szCs w:val="40"/>
        </w:rPr>
        <w:t>Бондареновская основная общеобразовательная школа</w:t>
      </w:r>
    </w:p>
    <w:p w:rsidR="005D1EE3" w:rsidRDefault="005D1EE3" w:rsidP="005D1E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536" w:type="dxa"/>
        <w:tblInd w:w="5269" w:type="dxa"/>
        <w:tblCellMar>
          <w:left w:w="0" w:type="dxa"/>
          <w:right w:w="0" w:type="dxa"/>
        </w:tblCellMar>
        <w:tblLook w:val="04A0"/>
      </w:tblPr>
      <w:tblGrid>
        <w:gridCol w:w="4536"/>
      </w:tblGrid>
      <w:tr w:rsidR="005D1EE3" w:rsidTr="001132CC">
        <w:trPr>
          <w:trHeight w:val="190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1EE3" w:rsidRDefault="005D1EE3" w:rsidP="005D1EE3">
            <w:pPr>
              <w:tabs>
                <w:tab w:val="left" w:pos="9288"/>
              </w:tabs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«Утверждаю»</w:t>
            </w:r>
          </w:p>
          <w:p w:rsidR="005D1EE3" w:rsidRDefault="005D1EE3">
            <w:pPr>
              <w:tabs>
                <w:tab w:val="left" w:pos="9288"/>
              </w:tabs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Директор  МКОУ</w:t>
            </w:r>
          </w:p>
          <w:p w:rsidR="005D1EE3" w:rsidRDefault="005D1EE3">
            <w:pPr>
              <w:tabs>
                <w:tab w:val="left" w:pos="9288"/>
              </w:tabs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_____________</w:t>
            </w:r>
          </w:p>
          <w:p w:rsidR="005D1EE3" w:rsidRDefault="005D1EE3">
            <w:pPr>
              <w:tabs>
                <w:tab w:val="left" w:pos="9288"/>
              </w:tabs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Султанахмедов И.И.</w:t>
            </w:r>
          </w:p>
          <w:p w:rsidR="005D1EE3" w:rsidRDefault="005D1EE3">
            <w:pPr>
              <w:tabs>
                <w:tab w:val="left" w:pos="9288"/>
              </w:tabs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«___»____________20___г.</w:t>
            </w:r>
          </w:p>
        </w:tc>
      </w:tr>
    </w:tbl>
    <w:p w:rsidR="005D1EE3" w:rsidRDefault="005D1EE3" w:rsidP="0067111B">
      <w:pPr>
        <w:shd w:val="clear" w:color="auto" w:fill="FFFFFF"/>
        <w:spacing w:after="0" w:line="380" w:lineRule="atLeast"/>
        <w:ind w:left="-142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7111B" w:rsidRPr="0067111B" w:rsidRDefault="0067111B" w:rsidP="005D1EE3">
      <w:pPr>
        <w:shd w:val="clear" w:color="auto" w:fill="FFFFFF"/>
        <w:spacing w:after="0" w:line="380" w:lineRule="atLeas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67111B">
        <w:rPr>
          <w:rFonts w:ascii="Arial" w:eastAsia="Times New Roman" w:hAnsi="Arial" w:cs="Arial"/>
          <w:b/>
          <w:bCs/>
          <w:color w:val="FF0000"/>
          <w:sz w:val="24"/>
          <w:szCs w:val="24"/>
        </w:rPr>
        <w:t>Классно</w:t>
      </w:r>
      <w:r w:rsidRPr="0067111B">
        <w:rPr>
          <w:rFonts w:ascii="Arial" w:eastAsia="Times New Roman" w:hAnsi="Arial" w:cs="Arial"/>
          <w:color w:val="FF0000"/>
          <w:sz w:val="24"/>
          <w:szCs w:val="24"/>
        </w:rPr>
        <w:t>-</w:t>
      </w:r>
      <w:r w:rsidRPr="0067111B">
        <w:rPr>
          <w:rFonts w:ascii="Arial" w:eastAsia="Times New Roman" w:hAnsi="Arial" w:cs="Arial"/>
          <w:b/>
          <w:bCs/>
          <w:color w:val="FF0000"/>
          <w:sz w:val="24"/>
          <w:szCs w:val="24"/>
        </w:rPr>
        <w:t>обобщающий</w:t>
      </w:r>
      <w:r w:rsidRPr="0067111B">
        <w:rPr>
          <w:rFonts w:ascii="Arial" w:eastAsia="Times New Roman" w:hAnsi="Arial" w:cs="Arial"/>
          <w:color w:val="FF0000"/>
          <w:sz w:val="24"/>
          <w:szCs w:val="24"/>
        </w:rPr>
        <w:t> </w:t>
      </w:r>
      <w:r w:rsidRPr="0067111B">
        <w:rPr>
          <w:rFonts w:ascii="Arial" w:eastAsia="Times New Roman" w:hAnsi="Arial" w:cs="Arial"/>
          <w:b/>
          <w:bCs/>
          <w:color w:val="FF0000"/>
          <w:sz w:val="24"/>
          <w:szCs w:val="24"/>
        </w:rPr>
        <w:t>контроль</w:t>
      </w:r>
    </w:p>
    <w:p w:rsidR="0067111B" w:rsidRPr="0067111B" w:rsidRDefault="0067111B" w:rsidP="0067111B">
      <w:pPr>
        <w:shd w:val="clear" w:color="auto" w:fill="FFFFFF"/>
        <w:spacing w:after="0" w:line="380" w:lineRule="atLeast"/>
        <w:ind w:left="-142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7111B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Классно</w:t>
      </w:r>
      <w:r w:rsidRPr="0067111B">
        <w:rPr>
          <w:rFonts w:ascii="Arial" w:eastAsia="Times New Roman" w:hAnsi="Arial" w:cs="Arial"/>
          <w:color w:val="333333"/>
          <w:sz w:val="24"/>
          <w:szCs w:val="24"/>
        </w:rPr>
        <w:t>-</w:t>
      </w:r>
      <w:r w:rsidRPr="0067111B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обобщающий</w:t>
      </w:r>
      <w:r w:rsidRPr="0067111B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67111B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контроль</w:t>
      </w:r>
      <w:r w:rsidRPr="0067111B">
        <w:rPr>
          <w:rFonts w:ascii="Arial" w:eastAsia="Times New Roman" w:hAnsi="Arial" w:cs="Arial"/>
          <w:color w:val="333333"/>
          <w:sz w:val="24"/>
          <w:szCs w:val="24"/>
        </w:rPr>
        <w:t> - функция управления процессом обучения и воспитания в конкретном классе, осуществляемая с целью получения достоверной информации о ходе и результатах проводимой учебной и воспитательной деятельности в классе, проверки соответствия достигнутых параметров запланированным, коррекции, поддержки положительных и устранения отрицательных тенденций в практике учебно-воспитательной работы конкретного класса.</w:t>
      </w:r>
      <w:proofErr w:type="gramEnd"/>
    </w:p>
    <w:p w:rsidR="0067111B" w:rsidRDefault="0067111B" w:rsidP="0067111B"/>
    <w:p w:rsidR="0067111B" w:rsidRDefault="0067111B" w:rsidP="0067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Положение  о классно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обобщающем контроле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1. Общие положения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Классно-обобщающий контроль (далее КОК) – одна из форм внутришкольного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Включает в себя: наблюдение, изучение, проверку мониторинг, сбор и обработку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информации, ее анализ с целью дальнейшего совершенствования деятельности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отдельного класса или параллели. КОК проводится с целью повышения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воспитательного процесса в школе.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Основные принципы КОК: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актуальность, подчинение контроля целям, задачам, стоящим перед школой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конкретный период ее деятельности.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обеспечение гласности: своевременное информирование коллектива о целях и задах,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>
        <w:rPr>
          <w:rFonts w:ascii="Times New Roman" w:hAnsi="Times New Roman" w:cs="Times New Roman"/>
          <w:sz w:val="24"/>
          <w:szCs w:val="24"/>
        </w:rPr>
        <w:t>, сроках КОК, результатах, выводах и предложениях.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уважение прав и обязанностей участников контроля.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Классно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обобщающий контроль.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Классно-обобщающий контроль осуществляется в конкретном классе, с целью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повышения качества учебно-воспитательного процесса в школе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информации о состоянии учебно-воспитательного процесса в том или ином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Основание для выбора класса для классно-обобщающего контроля: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согласование педагогических норм учителями класса;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выяснение причин снижения качества знаний учащихся;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выяснение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причин увеличения количества детей группы риска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определение степени подготовленности к переходу на следующую ступень;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адаптация учащихся класса при переходе на следующую ступень обучения;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выполнение классными руководителями своих обязанностей;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освоение учащимися выпускных классов стандартов образования по предметам;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ослабление здоровья учащихся класса,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возникновение конфликтных ситуаций в классе,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улучшение показателей успеваемости,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улучшение результатов внеклассной работы,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переформирование класса.</w:t>
      </w:r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С инициативой проведения классно-обобщающего контроля может выступать любой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педагогического коллектива и родители.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 xml:space="preserve">В ходе контроля изучается весь комплекс учебно-воспитательной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отдельном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всех учителей;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учащихся в познавательную деятельность;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-психологический климат в классном коллективе.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Классы для проведения контроля определяются по результатам анализа по итогам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года, полугодия, четверти.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>По результатам классно-обобщающего контроля проводятся совещания при директоре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заместителе</w:t>
      </w:r>
      <w:proofErr w:type="gramEnd"/>
      <w:r>
        <w:rPr>
          <w:rFonts w:ascii="Times New Roman" w:hAnsi="Times New Roman" w:cs="Times New Roman"/>
          <w:sz w:val="24"/>
          <w:szCs w:val="24"/>
        </w:rPr>
        <w:t>, классные часы, родительские собрания, педагогические советы.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 Цели классно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обобщающего контроля: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реализация целей (концепции) школы в работе учителей и классного руководителя;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согласование педагогических норм учителями класса;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организация помощи учащимся: моделирование возможных траекторий развития учеников;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создание условий по эффективному использованию резервов личности;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выяснение причин снижения качества знаний учащихся;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выяснение причин увеличения количества детей из группы риска;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выяснение причин ослабления здоровья учащихся;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выяснение причин возникновения конфликтных ситуаций: ученик-ученик, родитель-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ученик, ученик-ученик;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определение степени подготовленности к переходу на следующую ступень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обучения;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адаптация учащихся класса при переходе на следующую ступень обучения;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выяснение причин повышения качества знаний учащихся для обобщения опыта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выяснение причин уменьшения количества детей из группы риска для обобщения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опыта работы;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4. Этапы классно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обобщающего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Планирование этапов КОК: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4.1.1. </w:t>
      </w:r>
      <w:r>
        <w:rPr>
          <w:rFonts w:ascii="Times New Roman" w:hAnsi="Times New Roman" w:cs="Times New Roman"/>
          <w:sz w:val="24"/>
          <w:szCs w:val="24"/>
        </w:rPr>
        <w:t>Определение целей и задач контроля.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4.1.2. </w:t>
      </w:r>
      <w:r>
        <w:rPr>
          <w:rFonts w:ascii="Times New Roman" w:hAnsi="Times New Roman" w:cs="Times New Roman"/>
          <w:sz w:val="24"/>
          <w:szCs w:val="24"/>
        </w:rPr>
        <w:t>Выявление объектов контроля, определение типа контроля.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4.1.3. </w:t>
      </w:r>
      <w:r>
        <w:rPr>
          <w:rFonts w:ascii="Times New Roman" w:hAnsi="Times New Roman" w:cs="Times New Roman"/>
          <w:sz w:val="24"/>
          <w:szCs w:val="24"/>
        </w:rPr>
        <w:t>Определение круга вопросов, требующих изучения.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4.1.4. </w:t>
      </w:r>
      <w:r>
        <w:rPr>
          <w:rFonts w:ascii="Times New Roman" w:hAnsi="Times New Roman" w:cs="Times New Roman"/>
          <w:sz w:val="24"/>
          <w:szCs w:val="24"/>
        </w:rPr>
        <w:t>Определение сроков контроля.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4.1.5. </w:t>
      </w:r>
      <w:r>
        <w:rPr>
          <w:rFonts w:ascii="Times New Roman" w:hAnsi="Times New Roman" w:cs="Times New Roman"/>
          <w:sz w:val="24"/>
          <w:szCs w:val="24"/>
        </w:rPr>
        <w:t>Определение участников, распределение их обязанностей.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4.1.6. </w:t>
      </w:r>
      <w:r>
        <w:rPr>
          <w:rFonts w:ascii="Times New Roman" w:hAnsi="Times New Roman" w:cs="Times New Roman"/>
          <w:sz w:val="24"/>
          <w:szCs w:val="24"/>
        </w:rPr>
        <w:t>Определение форм и методов контроля.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4.1.7.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видов подведения итогов (малый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педсовет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одительское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собрание,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учащихся).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4.1.8.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Подготовка итогового документа каждым участником КОК (аналитическая</w:t>
      </w:r>
      <w:proofErr w:type="gramEnd"/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справка, приказ и т.д.)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Сбор информации: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4.2.1. </w:t>
      </w:r>
      <w:r>
        <w:rPr>
          <w:rFonts w:ascii="Times New Roman" w:hAnsi="Times New Roman" w:cs="Times New Roman"/>
          <w:sz w:val="24"/>
          <w:szCs w:val="24"/>
        </w:rPr>
        <w:t>посещение уроков, внеклассных мероприятий с целью, определенной для КОК;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4.2.2. </w:t>
      </w:r>
      <w:r>
        <w:rPr>
          <w:rFonts w:ascii="Times New Roman" w:hAnsi="Times New Roman" w:cs="Times New Roman"/>
          <w:sz w:val="24"/>
          <w:szCs w:val="24"/>
        </w:rPr>
        <w:t>изучение документации;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4.2.3. </w:t>
      </w:r>
      <w:r>
        <w:rPr>
          <w:rFonts w:ascii="Times New Roman" w:hAnsi="Times New Roman" w:cs="Times New Roman"/>
          <w:sz w:val="24"/>
          <w:szCs w:val="24"/>
        </w:rPr>
        <w:t>изучение материальной и методической базы учебного предмета;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4.2.4. </w:t>
      </w:r>
      <w:r>
        <w:rPr>
          <w:rFonts w:ascii="Times New Roman" w:hAnsi="Times New Roman" w:cs="Times New Roman"/>
          <w:sz w:val="24"/>
          <w:szCs w:val="24"/>
        </w:rPr>
        <w:t>анкетирование, обработка результатов;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4.2.5. </w:t>
      </w:r>
      <w:r>
        <w:rPr>
          <w:rFonts w:ascii="Times New Roman" w:hAnsi="Times New Roman" w:cs="Times New Roman"/>
          <w:sz w:val="24"/>
          <w:szCs w:val="24"/>
        </w:rPr>
        <w:t>собеседование с родителями, классным руководителем.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Подведение итогов классно-обобщающего контроля в форме малого педсовета,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родительского собрания, собрания учащихся.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Коллективное составление плана коррекции (плана обобщения передового</w:t>
      </w:r>
      <w:proofErr w:type="gramEnd"/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опыта).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4.5.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Установление срока (даты) контроля за реализацией плана коррекции (плана</w:t>
      </w:r>
      <w:proofErr w:type="gramEnd"/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Обобщения передового педагогического опыта).</w:t>
      </w:r>
      <w:proofErr w:type="gramEnd"/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E3" w:rsidRDefault="005D1EE3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 Оценка состояния преподавания предмета.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администрации, участвующий в осуществлении КОК: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− изучает классный журнал (накопляемость, объективность оценок, индивидуальная</w:t>
      </w:r>
      <w:proofErr w:type="gramEnd"/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учащимися, формы и объем домашнего задания, выполнение теоретической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практической части программы учебных предметов);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посещает и проводит анализ посещенных уроков, внеклассных мероприятий с целью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определенной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классно-обобщающего контроля;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проверяет рабочую программу;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проверяет наличие учебно-методического комплекса по предмету и оценивает его;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проводит анализ материальной базы предмета и оценивает работу учителя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ее</w:t>
      </w:r>
      <w:proofErr w:type="gramEnd"/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укреплению;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проводит срезовые и контрольные работы (опросы) на соответствие объективности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выставления отметок учащихся с целью выполнения государственного стандарта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преподавании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предмета).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 Критерии эффективности классно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обобщающего контроля.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Проведен анализ в соответствии с целью.</w:t>
      </w:r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 xml:space="preserve">Составлен план коррекции деятельности учителей класса, классного руководителя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7111B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учащимися и родителями.</w:t>
      </w:r>
    </w:p>
    <w:p w:rsidR="0067111B" w:rsidRDefault="0067111B" w:rsidP="0067111B">
      <w:r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>Через установленный срок проведена диагностика результатов коррекции.</w:t>
      </w:r>
    </w:p>
    <w:p w:rsidR="0067111B" w:rsidRPr="0067111B" w:rsidRDefault="0067111B" w:rsidP="0067111B">
      <w:r>
        <w:t>7.Директор школы по результатам классно-обобщающего контроля издает соответствующие приказ</w:t>
      </w:r>
    </w:p>
    <w:sectPr w:rsidR="0067111B" w:rsidRPr="0067111B" w:rsidSect="001132CC">
      <w:pgSz w:w="11906" w:h="16838"/>
      <w:pgMar w:top="284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E6F"/>
    <w:multiLevelType w:val="multilevel"/>
    <w:tmpl w:val="EFB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7111B"/>
    <w:rsid w:val="00043EA3"/>
    <w:rsid w:val="000D14C6"/>
    <w:rsid w:val="001132CC"/>
    <w:rsid w:val="005D1EE3"/>
    <w:rsid w:val="0067111B"/>
    <w:rsid w:val="00B02F8D"/>
    <w:rsid w:val="00D04C5E"/>
    <w:rsid w:val="00D509E9"/>
    <w:rsid w:val="00E9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2"/>
  </w:style>
  <w:style w:type="paragraph" w:styleId="2">
    <w:name w:val="heading 2"/>
    <w:basedOn w:val="a"/>
    <w:link w:val="20"/>
    <w:uiPriority w:val="9"/>
    <w:qFormat/>
    <w:rsid w:val="00671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11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D50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2022-10-21T06:57:00Z</cp:lastPrinted>
  <dcterms:created xsi:type="dcterms:W3CDTF">2021-11-09T07:50:00Z</dcterms:created>
  <dcterms:modified xsi:type="dcterms:W3CDTF">2022-10-21T06:58:00Z</dcterms:modified>
</cp:coreProperties>
</file>